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0D" w:rsidRDefault="0038550D" w:rsidP="0038550D">
      <w:pPr>
        <w:spacing w:after="0" w:line="240" w:lineRule="auto"/>
        <w:ind w:left="426" w:right="53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50D" w:rsidRDefault="0038550D" w:rsidP="0038550D">
      <w:pPr>
        <w:spacing w:after="0" w:line="240" w:lineRule="auto"/>
        <w:ind w:left="426" w:right="53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550D" w:rsidRDefault="0038550D" w:rsidP="0038550D">
      <w:pPr>
        <w:spacing w:after="0" w:line="240" w:lineRule="auto"/>
        <w:ind w:left="426" w:right="53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19DF" w:rsidRPr="00BB77DF" w:rsidRDefault="000F19DF" w:rsidP="0038550D">
      <w:pPr>
        <w:spacing w:after="0" w:line="240" w:lineRule="auto"/>
        <w:ind w:left="426" w:right="53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 108/2013, 142/2014 и 68/2015-др.закон, 103/2015 и 99/2016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закон и 101/16 – 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5/2017 и 14/2017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 </w:t>
      </w:r>
      <w:r w:rsidR="00497AD4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7872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306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E3B7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5711"/>
      </w:tblGrid>
      <w:tr w:rsidR="000F19DF" w:rsidRPr="00C83486" w:rsidTr="00D306FE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19DF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0F19DF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550D" w:rsidRDefault="0038550D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8550D" w:rsidRPr="0038550D" w:rsidRDefault="0038550D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19DF" w:rsidRPr="00C83486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0F19DF" w:rsidRPr="00742290" w:rsidTr="00D306FE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19DF" w:rsidRPr="00C83486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0F19DF" w:rsidRPr="00742290" w:rsidRDefault="000F19DF" w:rsidP="007E3B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7E3B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50D" w:rsidRDefault="0038550D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50D" w:rsidRPr="0038550D" w:rsidRDefault="0038550D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8550D" w:rsidRPr="0038550D" w:rsidRDefault="0038550D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38550D">
      <w:pPr>
        <w:tabs>
          <w:tab w:val="left" w:pos="2175"/>
          <w:tab w:val="left" w:pos="4545"/>
          <w:tab w:val="center" w:pos="5400"/>
        </w:tabs>
        <w:spacing w:after="0"/>
        <w:ind w:left="426" w:right="5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E3B75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одину</w:t>
      </w:r>
      <w:r w:rsidR="007E3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3B7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("Службени гласник града Врања" број  </w:t>
      </w:r>
      <w:r w:rsidR="007E3B7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43/2016</w:t>
      </w:r>
      <w:r w:rsidR="007E3B75">
        <w:rPr>
          <w:rFonts w:ascii="Times New Roman" w:hAnsi="Times New Roman" w:cs="Times New Roman"/>
          <w:color w:val="000000"/>
          <w:sz w:val="24"/>
          <w:szCs w:val="24"/>
        </w:rPr>
        <w:t>, 4/2017,17/2017  и 25/2017</w:t>
      </w:r>
      <w:r w:rsidR="007E3B7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Прилог 2 – Преглед Капиталних пројеката  у периоду 2017 -2019 година, мења се и глас</w:t>
      </w:r>
      <w:r w:rsidR="007E3B7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F19DF" w:rsidRDefault="000F19DF" w:rsidP="000F19DF">
      <w:pPr>
        <w:rPr>
          <w:lang w:val="sr-Cyrl-CS"/>
        </w:rPr>
      </w:pPr>
    </w:p>
    <w:p w:rsidR="000F19DF" w:rsidRDefault="000F19DF" w:rsidP="000F19DF"/>
    <w:p w:rsidR="002A1106" w:rsidRPr="002A396C" w:rsidRDefault="002A1106" w:rsidP="000F19DF">
      <w:pPr>
        <w:sectPr w:rsidR="002A1106" w:rsidRPr="002A396C" w:rsidSect="0038550D">
          <w:headerReference w:type="default" r:id="rId7"/>
          <w:pgSz w:w="15840" w:h="12240" w:orient="landscape"/>
          <w:pgMar w:top="630" w:right="284" w:bottom="720" w:left="284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1165"/>
        <w:gridCol w:w="2624"/>
        <w:gridCol w:w="1421"/>
        <w:gridCol w:w="1421"/>
        <w:gridCol w:w="994"/>
        <w:gridCol w:w="1152"/>
        <w:gridCol w:w="1310"/>
        <w:gridCol w:w="640"/>
        <w:gridCol w:w="1006"/>
        <w:gridCol w:w="816"/>
        <w:gridCol w:w="690"/>
        <w:gridCol w:w="599"/>
        <w:gridCol w:w="778"/>
      </w:tblGrid>
      <w:tr w:rsidR="000B5B91" w:rsidRPr="000B5B91" w:rsidTr="000B5B91">
        <w:trPr>
          <w:trHeight w:val="46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Прилог  2</w:t>
            </w:r>
          </w:p>
        </w:tc>
      </w:tr>
      <w:tr w:rsidR="000B5B91" w:rsidRPr="000B5B91" w:rsidTr="000B5B91">
        <w:trPr>
          <w:trHeight w:val="4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Преглед капиталних пројеката у периоду 2017 - 2019. године</w:t>
            </w:r>
          </w:p>
        </w:tc>
      </w:tr>
      <w:tr w:rsidR="000B5B91" w:rsidRPr="000B5B91" w:rsidTr="00596DE2">
        <w:trPr>
          <w:trHeight w:val="285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 ЈЛС: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91" w:rsidRPr="000B5B91" w:rsidTr="00210608">
        <w:trPr>
          <w:trHeight w:val="315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36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Владичин Хан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</w:p>
        </w:tc>
      </w:tr>
      <w:tr w:rsidR="000B5B91" w:rsidRPr="000B5B91" w:rsidTr="00596DE2">
        <w:trPr>
          <w:trHeight w:val="300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91" w:rsidRPr="000B5B91" w:rsidTr="000B5B91">
        <w:trPr>
          <w:trHeight w:val="33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6A16A0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 w:rsid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A83D30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  <w:r w:rsid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6A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91" w:rsidRPr="000B5B91" w:rsidTr="000B5B91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 дин ( 000)</w:t>
            </w:r>
          </w:p>
        </w:tc>
      </w:tr>
      <w:tr w:rsidR="000B5B91" w:rsidRPr="000B5B91" w:rsidTr="000B5B91">
        <w:trPr>
          <w:trHeight w:val="12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Година почетка финансирања пројекта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Година завршетка финансирања пројекта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Укупна вредност пројекта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Уговорени рок завршетка (месец-година)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Реализовано закључно са 31.12.2015.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2016 - план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2016 - процена извршења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 2017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 2018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 2019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Након   2019</w:t>
            </w:r>
          </w:p>
        </w:tc>
      </w:tr>
      <w:tr w:rsidR="000B5B91" w:rsidRPr="000B5B91" w:rsidTr="000B5B91">
        <w:trPr>
          <w:trHeight w:val="300"/>
        </w:trPr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19,000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неопходне механизације за потребе ЈП За комунално уређење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водоводне мреже у улици Крађорђевој, Ратка Софјанића и Степе Степановић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неопходне механизације за потребе ЈП Водовод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Уређење простора на старој аутобуској станици у Владичином Хану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пројектне документације за потребе изградње и реконструкције саобраћајница на територији Општине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675306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B5B91"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38550D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675306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Изгредња дела локалног пута Балиновце-Горње Јабуково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315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6A16A0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Изгредња дела локалног пута Брестово-Јагњило</w:t>
            </w:r>
            <w:r w:rsidR="006A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реконстр. Београдске улице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6A16A0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6A16A0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2F6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Изградња, реконструкција и капитално </w:t>
            </w:r>
            <w:r w:rsidR="00B0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државање </w:t>
            </w:r>
            <w:r w:rsidR="002F6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на територији Општине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0B5B91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A16A0"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675306" w:rsidP="0067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B5B91"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B5B91"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38550D" w:rsidRDefault="000B5B91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A16A0"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38550D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675306" w:rsidP="006753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6A16A0" w:rsidRDefault="006A16A0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објекта дечијег вртића у Владичином Хану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6A16A0" w:rsidRDefault="000B5B91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A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29,300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Инфраструктурно уређење  објекта средњих школа у Владичином Хану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Ограђивање, замена котлова и изградња спортских игралишта у ОШ Бранко Радичевић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Капитално одржавање зграде Општине у циљу подизања степена енергетске ефикаснсти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Асфалтирање игралишта и изградња канализационе везе до објекта фискултурне сале у ОШ Свети Сава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и инфреструктурно опремање индустријске зоне ЈУГ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Капиталне субвенције у развој пољопривреде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D12EC4">
        <w:trPr>
          <w:trHeight w:val="6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пројекта колектора и пречистних постројења отпадних вода Хан - Сурдулица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D12EC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Доградња мреже фекалне канализације у МЗ Полом-Шеварика, улицама Вук Караџић, 1.мај, Саве Ковачевића и Његошевој и пројектовање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11,950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75306" w:rsidRDefault="00675306" w:rsidP="000F1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06" w:rsidRDefault="00675306" w:rsidP="000F1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06" w:rsidRDefault="00675306" w:rsidP="000F1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9DF" w:rsidRDefault="000F19DF" w:rsidP="000F19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Опис капиталног пројекта под редним бројем </w:t>
      </w:r>
      <w:r w:rsidR="006753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675306" w:rsidRDefault="00675306" w:rsidP="00675306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ИЗРАДА ПРОЈЕКТНЕ ДОКУМЕНТАЦИЈЕ ЗА ПОТРЕБЕ ИЗГРАДЊЕ И РЕКОНСТРУКЦИЈЕ САОБРАЋАЈНИЦА НА ТЕРИТОРИЈИ ОПШТИНЕ, </w:t>
      </w:r>
      <w:r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675306" w:rsidRDefault="00675306" w:rsidP="00675306">
      <w:pPr>
        <w:pStyle w:val="a4"/>
        <w:tabs>
          <w:tab w:val="left" w:pos="5130"/>
        </w:tabs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Адекватну пројектну документацију за саобраћајнице на следећим локацијама: Улице Моше Пијаде, Карађорђева, Боре Станковића, Вељка Влаховића, Симе Погачаревића, Пролетерска, Милентија Поповића, Београдска;  три путна правца у насељу Полом, пројектовање путева за МЗ Љутеж, Мртвица, МЗ Репиште, МЗ Летовиште,  МЗ Стубал – Врбово, МЗ Репинце,  МЗ Прекодолце (Мало бело поље).</w:t>
      </w:r>
      <w:r w:rsidRPr="00AC11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Процењена вредност </w:t>
      </w:r>
      <w:r>
        <w:rPr>
          <w:rFonts w:ascii="Times New Roman" w:hAnsi="Times New Roman"/>
          <w:sz w:val="24"/>
          <w:szCs w:val="24"/>
          <w:lang w:val="sr-Cyrl-CS"/>
        </w:rPr>
        <w:t>ове инвестиције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износи </w:t>
      </w:r>
      <w:r>
        <w:rPr>
          <w:rFonts w:ascii="Times New Roman" w:hAnsi="Times New Roman"/>
          <w:sz w:val="24"/>
          <w:szCs w:val="24"/>
        </w:rPr>
        <w:t>2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425BD7">
        <w:rPr>
          <w:rFonts w:ascii="Times New Roman" w:hAnsi="Times New Roman"/>
          <w:sz w:val="24"/>
          <w:szCs w:val="24"/>
          <w:lang w:val="sr-Cyrl-CS"/>
        </w:rPr>
        <w:t>00,000,00 динара</w:t>
      </w:r>
      <w:r>
        <w:rPr>
          <w:rFonts w:ascii="Times New Roman" w:hAnsi="Times New Roman"/>
          <w:sz w:val="24"/>
          <w:szCs w:val="24"/>
          <w:lang w:val="sr-Cyrl-CS"/>
        </w:rPr>
        <w:t xml:space="preserve">, спроводиће се јединствено и 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5114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Пројектно планирање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позиција 78. Одлуке о буџету.</w:t>
      </w:r>
    </w:p>
    <w:p w:rsidR="000F19DF" w:rsidRDefault="000F19DF" w:rsidP="000F19D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675306" w:rsidRPr="000D708D" w:rsidRDefault="00B01A22" w:rsidP="00675306">
      <w:pPr>
        <w:ind w:left="27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75306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675306" w:rsidRPr="000D708D">
        <w:rPr>
          <w:rFonts w:ascii="Times New Roman" w:hAnsi="Times New Roman"/>
          <w:b/>
          <w:sz w:val="24"/>
          <w:szCs w:val="24"/>
          <w:lang w:val="sr-Cyrl-CS"/>
        </w:rPr>
        <w:t>ИЗГРАДЊА</w:t>
      </w:r>
      <w:r w:rsidR="00675306">
        <w:rPr>
          <w:rFonts w:ascii="Times New Roman" w:hAnsi="Times New Roman"/>
          <w:b/>
          <w:sz w:val="24"/>
          <w:szCs w:val="24"/>
          <w:lang w:val="sr-Cyrl-CS"/>
        </w:rPr>
        <w:t xml:space="preserve">, РЕКОНСТРУКЦИЈА И КАПИТАЛНО ОДРЖАВАЊЕ </w:t>
      </w:r>
      <w:r w:rsidR="002F628E">
        <w:rPr>
          <w:rFonts w:ascii="Times New Roman" w:hAnsi="Times New Roman"/>
          <w:b/>
          <w:sz w:val="24"/>
          <w:szCs w:val="24"/>
          <w:lang w:val="sr-Cyrl-CS"/>
        </w:rPr>
        <w:t>УЛИЦА НА ТЕРИТОРИЈИ ОПШТИНЕ</w:t>
      </w:r>
      <w:r w:rsidR="00675306" w:rsidRPr="000D708D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675306" w:rsidRPr="000D708D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675306" w:rsidRPr="0025627E" w:rsidRDefault="00675306" w:rsidP="0025627E">
      <w:pPr>
        <w:ind w:left="405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5627E">
        <w:rPr>
          <w:rFonts w:ascii="Times New Roman" w:hAnsi="Times New Roman"/>
          <w:sz w:val="24"/>
          <w:szCs w:val="24"/>
          <w:lang w:val="sr-Cyrl-CS"/>
        </w:rPr>
        <w:t xml:space="preserve">Изградњу улица  у  МЗ Прекодолце </w:t>
      </w:r>
      <w:r w:rsidR="0025627E" w:rsidRPr="0025627E">
        <w:rPr>
          <w:rFonts w:ascii="Times New Roman" w:hAnsi="Times New Roman"/>
          <w:sz w:val="24"/>
          <w:szCs w:val="24"/>
          <w:lang w:val="sr-Cyrl-CS"/>
        </w:rPr>
        <w:t xml:space="preserve"> утврђене </w:t>
      </w:r>
      <w:r w:rsidRPr="0025627E">
        <w:rPr>
          <w:rFonts w:ascii="Times New Roman" w:hAnsi="Times New Roman"/>
          <w:sz w:val="24"/>
          <w:szCs w:val="24"/>
          <w:lang w:val="sr-Cyrl-CS"/>
        </w:rPr>
        <w:t xml:space="preserve"> вредности од </w:t>
      </w:r>
      <w:r w:rsidR="0025627E" w:rsidRPr="0025627E">
        <w:rPr>
          <w:rFonts w:ascii="Times New Roman" w:hAnsi="Times New Roman"/>
          <w:sz w:val="24"/>
          <w:szCs w:val="24"/>
          <w:lang w:val="sr-Cyrl-CS"/>
        </w:rPr>
        <w:t>6</w:t>
      </w:r>
      <w:r w:rsidRPr="0025627E">
        <w:rPr>
          <w:rFonts w:ascii="Times New Roman" w:hAnsi="Times New Roman"/>
          <w:sz w:val="24"/>
          <w:szCs w:val="24"/>
          <w:lang w:val="sr-Cyrl-CS"/>
        </w:rPr>
        <w:t>,000.000,00 динара</w:t>
      </w:r>
      <w:r w:rsidR="006B11F7">
        <w:rPr>
          <w:rFonts w:ascii="Times New Roman" w:hAnsi="Times New Roman"/>
          <w:sz w:val="24"/>
          <w:szCs w:val="24"/>
          <w:lang w:val="sr-Cyrl-CS"/>
        </w:rPr>
        <w:t>.</w:t>
      </w:r>
    </w:p>
    <w:p w:rsidR="00675306" w:rsidRDefault="00675306" w:rsidP="00675306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83D30" w:rsidRPr="00B01A22" w:rsidRDefault="00B01A22" w:rsidP="00A83D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</w:t>
      </w:r>
      <w:r w:rsidR="00A83D30" w:rsidRPr="00A83D30">
        <w:rPr>
          <w:rFonts w:ascii="Times New Roman" w:hAnsi="Times New Roman" w:cs="Times New Roman"/>
          <w:sz w:val="24"/>
          <w:szCs w:val="24"/>
        </w:rPr>
        <w:t xml:space="preserve"> капиталн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A83D30" w:rsidRPr="00A83D30">
        <w:rPr>
          <w:rFonts w:ascii="Times New Roman" w:hAnsi="Times New Roman" w:cs="Times New Roman"/>
          <w:sz w:val="24"/>
          <w:szCs w:val="24"/>
        </w:rPr>
        <w:t xml:space="preserve"> пројек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A83D30" w:rsidRPr="00A83D30">
        <w:rPr>
          <w:rFonts w:ascii="Times New Roman" w:hAnsi="Times New Roman" w:cs="Times New Roman"/>
          <w:sz w:val="24"/>
          <w:szCs w:val="24"/>
        </w:rPr>
        <w:t xml:space="preserve"> под редним бројем 19.</w:t>
      </w:r>
      <w:r>
        <w:rPr>
          <w:rFonts w:ascii="Times New Roman" w:hAnsi="Times New Roman" w:cs="Times New Roman"/>
          <w:sz w:val="24"/>
          <w:szCs w:val="24"/>
        </w:rPr>
        <w:t xml:space="preserve"> брише се.</w:t>
      </w:r>
    </w:p>
    <w:p w:rsidR="000F19DF" w:rsidRPr="00A83D30" w:rsidRDefault="00A83D30" w:rsidP="00A83D30">
      <w:pPr>
        <w:rPr>
          <w:rFonts w:ascii="Times New Roman" w:hAnsi="Times New Roman" w:cs="Times New Roman"/>
          <w:sz w:val="24"/>
          <w:szCs w:val="24"/>
        </w:rPr>
        <w:sectPr w:rsidR="000F19DF" w:rsidRPr="00A83D30" w:rsidSect="00D306FE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F19DF" w:rsidRPr="00546779" w:rsidRDefault="000F19DF" w:rsidP="000F19D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2A39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2.,3., 4. и 5.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540" w:type="dxa"/>
        <w:tblInd w:w="103" w:type="dxa"/>
        <w:tblLook w:val="04A0"/>
      </w:tblPr>
      <w:tblGrid>
        <w:gridCol w:w="737"/>
        <w:gridCol w:w="4174"/>
        <w:gridCol w:w="1543"/>
        <w:gridCol w:w="999"/>
        <w:gridCol w:w="1526"/>
        <w:gridCol w:w="1561"/>
      </w:tblGrid>
      <w:tr w:rsidR="0038550D" w:rsidRPr="0038550D" w:rsidTr="0038550D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624,800,000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78.1%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39,204,000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664,004,000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127,630,000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4,380,000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132,010,000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101,300,000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12.7%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3,500,000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104,800,000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18,080,000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600,000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18,680,000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550,000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580,000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3,400,000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3,500,000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2,600,000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50,000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2,650,000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1,400,000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1,500,000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239,060,000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20,824,000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259,884,000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77,640,000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9.7%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3,205,000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80,845,000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1,950,000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40,000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1,990,000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39,520,000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4.9%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10,634,000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50,154,000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32,630,000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4.1%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875,000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33,505,000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68,200,000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8.5%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500,000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68,700,000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19,120,000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2.4%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5,570,000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24,690,000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57,250,000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11,000,000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68,250,000      </w:t>
            </w:r>
          </w:p>
        </w:tc>
      </w:tr>
      <w:tr w:rsidR="0038550D" w:rsidRPr="0038550D" w:rsidTr="0038550D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20,000,000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2.5%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30,000,000      </w:t>
            </w:r>
          </w:p>
        </w:tc>
      </w:tr>
      <w:tr w:rsidR="0038550D" w:rsidRPr="0038550D" w:rsidTr="0038550D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29,750,000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3.7%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29,750,000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7,500,000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8,500,000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98,060,000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200,000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98,260,000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63,400,000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7.9%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63,400,000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10,200,000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10,200,000      </w:t>
            </w:r>
          </w:p>
        </w:tc>
      </w:tr>
      <w:tr w:rsidR="0038550D" w:rsidRPr="0038550D" w:rsidTr="0038550D">
        <w:trPr>
          <w:trHeight w:val="4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Дотације организацијама обавезног социјалног осигурања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8,500,000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1.1%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8,500,000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15,960,000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16,160,000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6,710,000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6,710,000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6,710,000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6,710,000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67,290,000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2,800,000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70,090,000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45,090,000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5.6%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2,400,000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47,490,000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1,500,000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1,700,000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16,500,000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2.1%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16,700,000      </w:t>
            </w:r>
          </w:p>
        </w:tc>
      </w:tr>
      <w:tr w:rsidR="0038550D" w:rsidRPr="0038550D" w:rsidTr="0038550D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</w:tr>
      <w:tr w:rsidR="0038550D" w:rsidRPr="0038550D" w:rsidTr="0038550D">
        <w:trPr>
          <w:trHeight w:val="4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1,200,000    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28,800,000    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3.6%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28,800,000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резерва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1,000,000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1,000,000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резерва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27,800,000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3.5%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27,800,000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175,200,000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21.9%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119,520,000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294,720,000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165,200,000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20.7%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103,520,000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268,720,000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146,350,000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18.3%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103,000,000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249,350,000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15,150,000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1.9%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500,000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15,650,000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3,700,000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20,000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3,720,000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16,000,000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16,000,000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производње;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9,000,000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9,000,000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7,000,000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7,000,000      </w:t>
            </w:r>
          </w:p>
        </w:tc>
      </w:tr>
      <w:tr w:rsidR="0038550D" w:rsidRPr="0038550D" w:rsidTr="0038550D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10,000,000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</w:tr>
      <w:tr w:rsidR="0038550D" w:rsidRPr="0038550D" w:rsidTr="0038550D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800,000,000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158,724,000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6"/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958,724,000      </w:t>
            </w:r>
            <w:bookmarkEnd w:id="0"/>
          </w:p>
        </w:tc>
      </w:tr>
    </w:tbl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11400" w:type="dxa"/>
        <w:tblInd w:w="103" w:type="dxa"/>
        <w:tblLook w:val="04A0"/>
      </w:tblPr>
      <w:tblGrid>
        <w:gridCol w:w="927"/>
        <w:gridCol w:w="4900"/>
        <w:gridCol w:w="1639"/>
        <w:gridCol w:w="999"/>
        <w:gridCol w:w="1544"/>
        <w:gridCol w:w="1391"/>
      </w:tblGrid>
      <w:tr w:rsidR="0038550D" w:rsidRPr="0038550D" w:rsidTr="0038550D">
        <w:trPr>
          <w:trHeight w:val="5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30,830,000.00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30,830,000.00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8,360,000.00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8,360,000.00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Становање;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2,000,000.00</w:t>
            </w:r>
          </w:p>
        </w:tc>
      </w:tr>
      <w:tr w:rsidR="0038550D" w:rsidRPr="0038550D" w:rsidTr="0038550D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14,400,000.00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14,400,000.00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6,070,000.00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6,070,000.00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204,810,000.00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226,810,000.00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17,130,000.00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17,130,000.00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185,200,000.00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22,000,000.00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207,200,000.00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1,860,000.00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1,860,000.00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1,860,000.00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1,860,000.00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43,250,000.00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43,250,000.00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43,250,000.00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43,250,000.00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РУДАРСТВО, ПРОИЗВОДЊА И ИЗГРАДЊА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2,600,000.00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2,600,000.00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Саобраћај;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78,800,000.00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14,000,000.00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92,800,000.00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78,800,000.00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14,000,000.00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92,800,000.00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ДЕЛАТНОСТИ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8,550,000.00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8,550,000.00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8,550,000.00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8,550,000.00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84,610,000.00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84,610,000.00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14,350,000.00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14,350,000.00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28,950,000.00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28,950,000.00</w:t>
            </w:r>
          </w:p>
        </w:tc>
      </w:tr>
      <w:tr w:rsidR="0038550D" w:rsidRPr="0038550D" w:rsidTr="00C2707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41,310,000.00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41,310,000.00</w:t>
            </w:r>
          </w:p>
        </w:tc>
      </w:tr>
      <w:tr w:rsidR="0038550D" w:rsidRPr="0038550D" w:rsidTr="00C2707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600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101,650,000.00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18,500,000.00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120,150,000.00</w:t>
            </w:r>
          </w:p>
        </w:tc>
      </w:tr>
      <w:tr w:rsidR="0038550D" w:rsidRPr="0038550D" w:rsidTr="00C27079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31,350,000.00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11,000,000.00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42,350,000.00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40,100,000.00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7,500,000.00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47,600,000.00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21,900,000.00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21,900,000.00</w:t>
            </w:r>
          </w:p>
        </w:tc>
      </w:tr>
      <w:tr w:rsidR="0038550D" w:rsidRPr="0038550D" w:rsidTr="0038550D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8,300,000.00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8,300,000.00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8,900,000.00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8,900,000.00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8,900,000.00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8,900,000.00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80,970,000.00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38,260,000.00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119,230,000.00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47,520,000.00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37,960,000.00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85,480,000.00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26,150,000.00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26,450,000.00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4,300,000.00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4,300,000.00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Рекреација спорт, култура и вере некласификовани на др. мес.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153,170,000.00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65,964,000.00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219,134,000.00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68,070,000.00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13,564,000.00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81,634,000.00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64,900,000.00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50,000,000.00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114,900,000.00</w:t>
            </w:r>
          </w:p>
        </w:tc>
      </w:tr>
      <w:tr w:rsidR="0038550D" w:rsidRPr="0038550D" w:rsidTr="0038550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Више средње образовање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20,200,000.00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2,400,000.00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22,600,000.00</w:t>
            </w:r>
          </w:p>
        </w:tc>
      </w:tr>
      <w:tr w:rsidR="0038550D" w:rsidRPr="0038550D" w:rsidTr="0038550D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800,000,000.00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158,724,000.00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8550D" w:rsidRPr="0038550D" w:rsidRDefault="0038550D" w:rsidP="00385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958,724,000.00</w:t>
            </w:r>
          </w:p>
        </w:tc>
      </w:tr>
    </w:tbl>
    <w:p w:rsidR="000F19DF" w:rsidRDefault="000F19DF" w:rsidP="000F19DF">
      <w:pPr>
        <w:rPr>
          <w:rFonts w:ascii="Times New Roman" w:hAnsi="Times New Roman"/>
          <w:sz w:val="24"/>
          <w:szCs w:val="24"/>
        </w:rPr>
      </w:pPr>
    </w:p>
    <w:p w:rsidR="000F19DF" w:rsidRDefault="000F19DF" w:rsidP="000F19DF">
      <w:pPr>
        <w:rPr>
          <w:rFonts w:ascii="Times New Roman" w:hAnsi="Times New Roman"/>
          <w:sz w:val="24"/>
          <w:szCs w:val="24"/>
        </w:rPr>
      </w:pPr>
    </w:p>
    <w:p w:rsidR="000F19DF" w:rsidRPr="006355E5" w:rsidRDefault="000F19DF" w:rsidP="000F19DF">
      <w:pPr>
        <w:rPr>
          <w:rFonts w:ascii="Times New Roman" w:hAnsi="Times New Roman"/>
          <w:sz w:val="24"/>
          <w:szCs w:val="24"/>
        </w:rPr>
        <w:sectPr w:rsidR="000F19DF" w:rsidRPr="006355E5" w:rsidSect="00D306FE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tbl>
      <w:tblPr>
        <w:tblW w:w="14518" w:type="dxa"/>
        <w:tblInd w:w="98" w:type="dxa"/>
        <w:tblLook w:val="04A0"/>
      </w:tblPr>
      <w:tblGrid>
        <w:gridCol w:w="481"/>
        <w:gridCol w:w="482"/>
        <w:gridCol w:w="1020"/>
        <w:gridCol w:w="791"/>
        <w:gridCol w:w="718"/>
        <w:gridCol w:w="691"/>
        <w:gridCol w:w="5957"/>
        <w:gridCol w:w="1481"/>
        <w:gridCol w:w="1416"/>
        <w:gridCol w:w="1481"/>
      </w:tblGrid>
      <w:tr w:rsidR="00C27079" w:rsidRPr="00C27079" w:rsidTr="0052291C">
        <w:trPr>
          <w:trHeight w:val="117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           Извор   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C27079" w:rsidRPr="00C27079" w:rsidTr="0052291C">
        <w:trPr>
          <w:trHeight w:val="37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C27079" w:rsidRPr="00C27079" w:rsidTr="00684969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6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424AE3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           извори финансирања  за раздео    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5,350,000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5,350,000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49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14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16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6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C27079" w:rsidRPr="00C27079" w:rsidTr="00424AE3">
        <w:trPr>
          <w:trHeight w:val="596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2 - ОПШТИНСКО   ВЕЋЕ                    извори финансирања  за раздео    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77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52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422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224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1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16/1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16/2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16/3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</w:tr>
      <w:tr w:rsidR="00C27079" w:rsidRPr="00C27079" w:rsidTr="00424AE3">
        <w:trPr>
          <w:trHeight w:val="46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</w:tr>
      <w:tr w:rsidR="00C27079" w:rsidRPr="00C27079" w:rsidTr="00424AE3">
        <w:trPr>
          <w:trHeight w:val="5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</w:tr>
      <w:tr w:rsidR="00C27079" w:rsidRPr="00C27079" w:rsidTr="00424AE3">
        <w:trPr>
          <w:trHeight w:val="67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</w:tr>
      <w:tr w:rsidR="00C27079" w:rsidRPr="00C27079" w:rsidTr="00424AE3">
        <w:trPr>
          <w:trHeight w:val="25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48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0CDF" w:rsidRPr="00C27079" w:rsidTr="00424AE3">
        <w:trPr>
          <w:trHeight w:val="57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18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C27079" w:rsidRPr="00C27079" w:rsidTr="00424AE3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424AE3">
        <w:trPr>
          <w:trHeight w:val="37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172,900,000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0CDF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18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2,480,000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0CDF" w:rsidRPr="00C27079" w:rsidTr="00424AE3">
        <w:trPr>
          <w:trHeight w:val="309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18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27,800,000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27,800,000</w:t>
            </w:r>
          </w:p>
        </w:tc>
      </w:tr>
      <w:tr w:rsidR="00C27079" w:rsidRPr="00C27079" w:rsidTr="00424AE3">
        <w:trPr>
          <w:trHeight w:val="42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27,800,000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27,800,000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80CDF" w:rsidRPr="00C27079" w:rsidTr="00424AE3">
        <w:trPr>
          <w:trHeight w:val="319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180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CDF" w:rsidRPr="00C27079" w:rsidRDefault="00180CDF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424AE3">
        <w:trPr>
          <w:trHeight w:val="3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182,180,000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204,180,000</w:t>
            </w:r>
          </w:p>
        </w:tc>
      </w:tr>
      <w:tr w:rsidR="00C27079" w:rsidRPr="00C27079" w:rsidTr="00424AE3"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51/1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51/2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"Уређење простора на старој аутобуској станици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Изградња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Социјално становање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Становање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1104-0004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C27079" w:rsidRPr="00C27079" w:rsidTr="00424AE3">
        <w:trPr>
          <w:trHeight w:val="47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424AE3">
        <w:trPr>
          <w:trHeight w:val="354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116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21,900,000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43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2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15,060,000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48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3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</w:tr>
      <w:tr w:rsidR="00C27079" w:rsidRPr="00C27079" w:rsidTr="00424AE3">
        <w:trPr>
          <w:trHeight w:val="77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субвенције за водоснабдевање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8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64/1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18,500,000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19,100,000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58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"Израда пројектне документације за објекте водоснабдевања"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C27079" w:rsidRPr="00C27079" w:rsidTr="00424AE3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</w:tr>
      <w:tr w:rsidR="00C27079" w:rsidRPr="00C27079" w:rsidTr="00424AE3">
        <w:trPr>
          <w:trHeight w:val="51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47,600,000</w:t>
            </w:r>
          </w:p>
        </w:tc>
      </w:tr>
      <w:tr w:rsidR="00C27079" w:rsidRPr="00C27079" w:rsidTr="00424AE3">
        <w:trPr>
          <w:trHeight w:val="36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424AE3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6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C27079" w:rsidRPr="00C27079" w:rsidTr="0052291C">
        <w:trPr>
          <w:trHeight w:val="54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"Уређење корита Јужне Мораве код моста у МЗ Мазараћ"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52291C">
        <w:trPr>
          <w:trHeight w:val="394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1102-0009-П3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52291C">
        <w:trPr>
          <w:trHeight w:val="414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9,300,000</w:t>
            </w:r>
          </w:p>
        </w:tc>
      </w:tr>
      <w:tr w:rsidR="00C27079" w:rsidRPr="00C27079" w:rsidTr="0052291C">
        <w:trPr>
          <w:trHeight w:val="64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110,360,000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117,860,000</w:t>
            </w:r>
          </w:p>
        </w:tc>
      </w:tr>
      <w:tr w:rsidR="00C27079" w:rsidRPr="00C27079" w:rsidTr="0052291C">
        <w:trPr>
          <w:trHeight w:val="498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85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291C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522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91C" w:rsidRPr="00C27079" w:rsidRDefault="0052291C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84969">
        <w:trPr>
          <w:trHeight w:val="48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74/1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684969">
        <w:trPr>
          <w:trHeight w:val="526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84969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68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969" w:rsidRPr="00C27079" w:rsidRDefault="0068496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локалног пута Балиновце - Горње Јабуково"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84969">
        <w:trPr>
          <w:trHeight w:val="6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80/1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30,600,000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Џеп-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Мртвички мост - Манастир"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и реконструкција  улица на територији Општине"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</w:tr>
      <w:tr w:rsidR="00C27079" w:rsidRPr="00C27079" w:rsidTr="0052291C">
        <w:trPr>
          <w:trHeight w:val="63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 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92,800,000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723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137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C27079" w:rsidRPr="00C27079" w:rsidTr="0052291C">
        <w:trPr>
          <w:trHeight w:val="67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24AE3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42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159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основном образовању                       ОШ Бранко Радичевић    10,550.000                                             ОШ Свети Сава              13,440.000  +270000                                       ОШ Вук Караџић              7,740.000                                                  ОШ Радомир Путник       5,700.000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37,700,000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37,700,000</w:t>
            </w:r>
          </w:p>
        </w:tc>
      </w:tr>
      <w:tr w:rsidR="00C27079" w:rsidRPr="00C27079" w:rsidTr="00424AE3">
        <w:trPr>
          <w:trHeight w:val="1467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Капитални трансфери основном образовању                       ОШ Бранко Радичевић        500.000                                               ОШ Свети Сава                6,000.000 +1,000.000                                                  ОШ Вук Караџић              1,100.000                                                 ОШ Радомир Путник          300.000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46,600,000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46,600,000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424AE3">
        <w:trPr>
          <w:trHeight w:val="709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пројекат2002-0001-П1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68,300,000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114,900,000</w:t>
            </w:r>
          </w:p>
        </w:tc>
      </w:tr>
      <w:tr w:rsidR="00C27079" w:rsidRPr="00C27079" w:rsidTr="00424AE3">
        <w:trPr>
          <w:trHeight w:val="51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ПРОГРАМ   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114,900,000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24AE3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424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AE3" w:rsidRPr="00C27079" w:rsidRDefault="00424AE3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9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средњем образовању                       Гимназија Јован Скерлић       7,500.000                                               Техничка школа                     8,500.000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</w:tr>
      <w:tr w:rsidR="00C27079" w:rsidRPr="00C27079" w:rsidTr="0052291C">
        <w:trPr>
          <w:trHeight w:val="96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средњем образовању                       Гимназија Јован Скерлић          350.000      +500.000                                         Техничка школа                       350.000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пројекат2003-П1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C27079" w:rsidRPr="00C27079" w:rsidTr="00424AE3">
        <w:trPr>
          <w:trHeight w:val="46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1. Раздела 5. - ПРОГРАМ 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22,600,000</w:t>
            </w:r>
          </w:p>
        </w:tc>
      </w:tr>
      <w:tr w:rsidR="00C27079" w:rsidRPr="00C27079" w:rsidTr="006F0D41">
        <w:trPr>
          <w:trHeight w:val="323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6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63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 0901-П4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14,400,000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6F0D41">
        <w:trPr>
          <w:trHeight w:val="44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16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6F0D41">
        <w:trPr>
          <w:trHeight w:val="28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2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4,570,000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4,570,000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4,570,000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260,000</w:t>
            </w:r>
          </w:p>
        </w:tc>
      </w:tr>
      <w:tr w:rsidR="00C27079" w:rsidRPr="00C27079" w:rsidTr="006F0D41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 заш. из буџета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1,350,000</w:t>
            </w:r>
          </w:p>
        </w:tc>
      </w:tr>
      <w:tr w:rsidR="00C27079" w:rsidRPr="00C27079" w:rsidTr="006F0D41">
        <w:trPr>
          <w:trHeight w:val="39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6F0D41">
        <w:trPr>
          <w:trHeight w:val="28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C27079" w:rsidRPr="00C27079" w:rsidTr="006F0D41">
        <w:trPr>
          <w:trHeight w:val="45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64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Реализација активности предвиђених локалним планом акције за децу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6F0D41">
        <w:trPr>
          <w:trHeight w:val="439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197/1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6F0D41">
        <w:trPr>
          <w:trHeight w:val="45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1,430,000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1,430,000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69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C27079" w:rsidRPr="00C27079" w:rsidTr="006F0D41">
        <w:trPr>
          <w:trHeight w:val="442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</w:t>
            </w:r>
          </w:p>
        </w:tc>
      </w:tr>
      <w:tr w:rsidR="00C27079" w:rsidRPr="00C27079" w:rsidTr="0052291C">
        <w:trPr>
          <w:trHeight w:val="73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28,830,000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28,830,000</w:t>
            </w:r>
          </w:p>
        </w:tc>
      </w:tr>
      <w:tr w:rsidR="00C27079" w:rsidRPr="00C27079" w:rsidTr="0052291C">
        <w:trPr>
          <w:trHeight w:val="39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6F0D41" w:rsidRPr="006F0D41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54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C27079" w:rsidRPr="00C27079" w:rsidTr="0052291C">
        <w:trPr>
          <w:trHeight w:val="40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8,900,000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52291C">
        <w:trPr>
          <w:trHeight w:val="57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7D6210">
        <w:trPr>
          <w:trHeight w:val="57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</w:tr>
      <w:tr w:rsidR="00C27079" w:rsidRPr="00C27079" w:rsidTr="0052291C">
        <w:trPr>
          <w:trHeight w:val="70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C27079" w:rsidRPr="00C27079" w:rsidTr="006F0D41">
        <w:trPr>
          <w:trHeight w:val="516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323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6F0D41">
        <w:trPr>
          <w:trHeight w:val="18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312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6F0D41">
        <w:trPr>
          <w:trHeight w:val="3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C27079" w:rsidRPr="00C27079" w:rsidTr="006F0D41">
        <w:trPr>
          <w:trHeight w:val="268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537,570,000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642,970,000</w:t>
            </w:r>
          </w:p>
        </w:tc>
      </w:tr>
      <w:tr w:rsidR="00C27079" w:rsidRPr="00C27079" w:rsidTr="006F0D41">
        <w:trPr>
          <w:trHeight w:val="102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6F0D41">
        <w:trPr>
          <w:trHeight w:val="31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5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F0D41" w:rsidRPr="00C27079" w:rsidTr="006F0D41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6F0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D41" w:rsidRPr="00C27079" w:rsidRDefault="006F0D41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174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28,650,000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28,650,000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5,120,000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5,120,000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3,354,000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8,030,000</w:t>
            </w:r>
          </w:p>
        </w:tc>
      </w:tr>
      <w:tr w:rsidR="00C27079" w:rsidRPr="00C27079" w:rsidTr="006F0D4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6F0D4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6F0D4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47,770,000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4,064,000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51,834,000</w:t>
            </w:r>
          </w:p>
        </w:tc>
      </w:tr>
      <w:tr w:rsidR="00C27079" w:rsidRPr="00C27079" w:rsidTr="006F0D41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47,770,000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4,064,000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51,834,000</w:t>
            </w:r>
          </w:p>
        </w:tc>
      </w:tr>
      <w:tr w:rsidR="00C27079" w:rsidRPr="00C27079" w:rsidTr="006F0D41">
        <w:trPr>
          <w:trHeight w:val="3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47,770,000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4,064,000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51,834,000</w:t>
            </w:r>
          </w:p>
        </w:tc>
      </w:tr>
      <w:tr w:rsidR="00C27079" w:rsidRPr="00C27079" w:rsidTr="006F0D41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6F0D41">
        <w:trPr>
          <w:trHeight w:val="540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141/1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141/2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19,220,000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36,960,000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56,180,000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</w:tr>
      <w:tr w:rsidR="00C27079" w:rsidRPr="00C27079" w:rsidTr="007D6210">
        <w:trPr>
          <w:trHeight w:val="466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26,520,000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37,960,000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64,480,000</w:t>
            </w:r>
          </w:p>
        </w:tc>
      </w:tr>
      <w:tr w:rsidR="00C27079" w:rsidRPr="00C27079" w:rsidTr="0052291C">
        <w:trPr>
          <w:trHeight w:val="63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26,520,000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37,960,000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64,480,000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43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42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20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C27079" w:rsidRPr="00C27079" w:rsidTr="007D6210">
        <w:trPr>
          <w:trHeight w:val="348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C27079" w:rsidRPr="00C27079" w:rsidTr="007D6210">
        <w:trPr>
          <w:trHeight w:val="41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316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13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4,155,000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525,000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7D6210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C27079" w:rsidRPr="00C27079" w:rsidTr="007D6210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161/1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C27079" w:rsidRPr="00C27079" w:rsidTr="007D6210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C27079" w:rsidRPr="00C27079" w:rsidTr="0052291C">
        <w:trPr>
          <w:trHeight w:val="36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20,450,000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20,750,000</w:t>
            </w:r>
          </w:p>
        </w:tc>
      </w:tr>
      <w:tr w:rsidR="00C27079" w:rsidRPr="00C27079" w:rsidTr="0052291C">
        <w:trPr>
          <w:trHeight w:val="51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20,450,000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20,750,000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8,550,000</w:t>
            </w:r>
          </w:p>
        </w:tc>
      </w:tr>
      <w:tr w:rsidR="00C27079" w:rsidRPr="00C27079" w:rsidTr="0052291C">
        <w:trPr>
          <w:trHeight w:val="48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29,300,000</w:t>
            </w:r>
          </w:p>
        </w:tc>
      </w:tr>
      <w:tr w:rsidR="00C27079" w:rsidRPr="00C27079" w:rsidTr="0052291C">
        <w:trPr>
          <w:trHeight w:val="49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29,300,000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46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ЕКОНОМС.РАЗВОЈ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СКГО 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ЦРЈП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171/1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900,000.00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4,950,000.00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4,950,000.00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6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18,000,000.00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</w:tr>
      <w:tr w:rsidR="00C27079" w:rsidRPr="00C27079" w:rsidTr="0052291C">
        <w:trPr>
          <w:trHeight w:val="6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3,100,000.00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18,100,000.00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29,100,000.00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</w:tr>
      <w:tr w:rsidR="00C27079" w:rsidRPr="00C27079" w:rsidTr="0052291C">
        <w:trPr>
          <w:trHeight w:val="43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31,350,000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42,350,000</w:t>
            </w:r>
          </w:p>
        </w:tc>
      </w:tr>
      <w:tr w:rsidR="00C27079" w:rsidRPr="00C27079" w:rsidTr="007D6210">
        <w:trPr>
          <w:trHeight w:val="368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31,350,000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42,350,000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35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C27079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C27079" w:rsidRPr="00C27079" w:rsidTr="0052291C">
        <w:trPr>
          <w:trHeight w:val="34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</w:tr>
      <w:tr w:rsidR="00C27079" w:rsidRPr="00C27079" w:rsidTr="007D6210">
        <w:trPr>
          <w:trHeight w:val="28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</w:tr>
      <w:tr w:rsidR="00C27079" w:rsidRPr="00C27079" w:rsidTr="007D6210">
        <w:trPr>
          <w:trHeight w:val="402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323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409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187/1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C27079" w:rsidRPr="00C27079" w:rsidTr="007D6210">
        <w:trPr>
          <w:trHeight w:val="504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D6210" w:rsidRPr="00C27079" w:rsidTr="007D6210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210" w:rsidRPr="00C27079" w:rsidRDefault="007D6210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189/1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C27079" w:rsidRPr="00C27079" w:rsidTr="007D6210">
        <w:trPr>
          <w:trHeight w:val="492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11,950,000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72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7D6210">
        <w:trPr>
          <w:trHeight w:val="45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C27079" w:rsidRPr="00C27079" w:rsidTr="007D6210">
        <w:trPr>
          <w:trHeight w:val="481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0401-П1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0401-0005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14,350,000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14,350,000</w:t>
            </w:r>
          </w:p>
        </w:tc>
      </w:tr>
      <w:tr w:rsidR="00C27079" w:rsidRPr="00C27079" w:rsidTr="0052291C">
        <w:trPr>
          <w:trHeight w:val="51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8.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44,550,000</w:t>
            </w:r>
          </w:p>
        </w:tc>
      </w:tr>
      <w:tr w:rsidR="00C27079" w:rsidRPr="00C27079" w:rsidTr="0052291C">
        <w:trPr>
          <w:trHeight w:val="34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781,010,000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158,724,000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939,734,000</w:t>
            </w:r>
          </w:p>
        </w:tc>
      </w:tr>
      <w:tr w:rsidR="00C27079" w:rsidRPr="00C27079" w:rsidTr="0052291C">
        <w:trPr>
          <w:trHeight w:val="46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800,000,000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158,724,000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958,724,000</w:t>
            </w:r>
          </w:p>
        </w:tc>
      </w:tr>
      <w:tr w:rsidR="00C27079" w:rsidRPr="00C27079" w:rsidTr="0052291C">
        <w:trPr>
          <w:trHeight w:val="25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18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263,900,000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263,900,000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42,324,000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42,324,000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114,000,000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89,100,000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00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27079" w:rsidRPr="00C27079" w:rsidTr="0052291C">
        <w:trPr>
          <w:trHeight w:val="315"/>
        </w:trPr>
        <w:tc>
          <w:tcPr>
            <w:tcW w:w="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105,000,000</w:t>
            </w:r>
          </w:p>
        </w:tc>
      </w:tr>
      <w:tr w:rsidR="00C27079" w:rsidRPr="00C27079" w:rsidTr="0052291C">
        <w:trPr>
          <w:trHeight w:val="585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800,000,000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158,724,000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C27079" w:rsidRPr="00C27079" w:rsidRDefault="00C27079" w:rsidP="00C27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C2707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958,724,000</w:t>
            </w:r>
          </w:p>
        </w:tc>
      </w:tr>
    </w:tbl>
    <w:p w:rsidR="00BD0F20" w:rsidRDefault="00BD0F20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6210" w:rsidRDefault="007D6210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5. Расходи и издаци према програмској класификацији</w:t>
      </w:r>
    </w:p>
    <w:tbl>
      <w:tblPr>
        <w:tblW w:w="13804" w:type="dxa"/>
        <w:tblInd w:w="103" w:type="dxa"/>
        <w:tblLook w:val="04A0"/>
      </w:tblPr>
      <w:tblGrid>
        <w:gridCol w:w="918"/>
        <w:gridCol w:w="1185"/>
        <w:gridCol w:w="8114"/>
        <w:gridCol w:w="1186"/>
        <w:gridCol w:w="857"/>
        <w:gridCol w:w="1067"/>
        <w:gridCol w:w="1186"/>
      </w:tblGrid>
      <w:tr w:rsidR="007D6210" w:rsidRPr="007D6210" w:rsidTr="007D6210">
        <w:trPr>
          <w:trHeight w:val="300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7D6210" w:rsidRPr="007D6210" w:rsidTr="007D6210">
        <w:trPr>
          <w:trHeight w:val="7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Урбанизам  и просторно планирање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Социјално становање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</w:t>
            </w:r>
          </w:p>
        </w:tc>
      </w:tr>
      <w:tr w:rsidR="007D6210" w:rsidRPr="007D6210" w:rsidTr="006D0A10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Уређење простора на старој аутобуској станици у Владичином Хану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110,360,000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7,500,000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117,860,000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15,060,000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15,060,000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</w:t>
            </w:r>
          </w:p>
        </w:tc>
      </w:tr>
      <w:tr w:rsidR="007D6210" w:rsidRPr="007D6210" w:rsidTr="007D6210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водоводне мреже у МЗ Мазараћ и МЗ Манајле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19,100,000</w:t>
            </w:r>
          </w:p>
        </w:tc>
      </w:tr>
      <w:tr w:rsidR="007D6210" w:rsidRPr="007D6210" w:rsidTr="007D6210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пројектне документације за пројекте водоснабдевања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1,800,000</w:t>
            </w:r>
          </w:p>
        </w:tc>
      </w:tr>
      <w:tr w:rsidR="007D6210" w:rsidRPr="007D6210" w:rsidTr="007D6210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уређења корита Јужне Мораве код моста у МЗ Мазараћ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31,350,000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42,350,000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11,000,000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и инфраструктурно опремање индустријске зоне ЈУГ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8,550,000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8,550,000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43,250,000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43,250,000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43,250,000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43,250,000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44,550,000</w:t>
            </w:r>
          </w:p>
        </w:tc>
      </w:tr>
      <w:tr w:rsidR="007D6210" w:rsidRPr="007D6210" w:rsidTr="006D0A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0401-0003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природе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</w:t>
            </w:r>
          </w:p>
        </w:tc>
      </w:tr>
      <w:tr w:rsidR="007D6210" w:rsidRPr="007D6210" w:rsidTr="006D0A10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0401-0004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11,950,000</w:t>
            </w:r>
          </w:p>
        </w:tc>
      </w:tr>
      <w:tr w:rsidR="007D6210" w:rsidRPr="007D6210" w:rsidTr="006D0A10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0401-0005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Израда елабората за санацију црних језера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</w:t>
            </w:r>
          </w:p>
        </w:tc>
      </w:tr>
      <w:tr w:rsidR="007D6210" w:rsidRPr="007D6210" w:rsidTr="006D0A10">
        <w:trPr>
          <w:trHeight w:val="2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78,800,000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92,800,000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саобраћајем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24,700,000</w:t>
            </w:r>
          </w:p>
        </w:tc>
      </w:tr>
      <w:tr w:rsidR="007D6210" w:rsidRPr="007D6210" w:rsidTr="007D6210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дела локалног пута Балиновце Горње Јабуково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14,000,000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и реконструкција градских улица"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68,070,000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13,564,000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81,634,000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47,770,000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4,064,000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51,834,000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29,800,000</w:t>
            </w:r>
          </w:p>
        </w:tc>
      </w:tr>
      <w:tr w:rsidR="007D6210" w:rsidRPr="007D6210" w:rsidTr="006D0A10">
        <w:trPr>
          <w:trHeight w:val="2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64,900,000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114,900,000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46,600,000</w:t>
            </w:r>
          </w:p>
        </w:tc>
      </w:tr>
      <w:tr w:rsidR="007D6210" w:rsidRPr="007D6210" w:rsidTr="007D6210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50,000,000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20,200,000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22,600,000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17,200,000</w:t>
            </w:r>
          </w:p>
        </w:tc>
      </w:tr>
      <w:tr w:rsidR="007D6210" w:rsidRPr="007D6210" w:rsidTr="007D6210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28,830,000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28,830,000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4,570,000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4,570,000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5,960,000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5,960,000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Помоћ у кући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8,900,000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8,900,000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30,450,000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30,750,000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20,450,000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20,750,000</w:t>
            </w:r>
          </w:p>
        </w:tc>
      </w:tr>
      <w:tr w:rsidR="007D6210" w:rsidRPr="007D6210" w:rsidTr="006D0A10">
        <w:trPr>
          <w:trHeight w:val="32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</w:t>
            </w:r>
          </w:p>
        </w:tc>
      </w:tr>
      <w:tr w:rsidR="007D6210" w:rsidRPr="007D6210" w:rsidTr="006D0A10">
        <w:trPr>
          <w:trHeight w:val="41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50,520,000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37,960,000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88,480,000</w:t>
            </w:r>
          </w:p>
        </w:tc>
      </w:tr>
      <w:tr w:rsidR="007D6210" w:rsidRPr="007D6210" w:rsidTr="007D6210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19,220,000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36,960,000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56,180,000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</w:t>
            </w:r>
          </w:p>
        </w:tc>
      </w:tr>
      <w:tr w:rsidR="007D6210" w:rsidRPr="007D6210" w:rsidTr="007D6210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184,040,000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22,000,000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206,040,000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150,900,000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0A10">
              <w:rPr>
                <w:rFonts w:ascii="Times New Roman" w:eastAsia="Times New Roman" w:hAnsi="Times New Roman" w:cs="Times New Roman"/>
                <w:color w:val="000000"/>
              </w:rPr>
              <w:t>22,000,000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172,900,000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27,800,000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17,130,000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17,130,000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5,350,000</w:t>
            </w:r>
          </w:p>
        </w:tc>
      </w:tr>
      <w:tr w:rsidR="007D6210" w:rsidRPr="007D6210" w:rsidTr="007D6210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11,780,000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210" w:rsidRPr="007D62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11,780,000</w:t>
            </w:r>
          </w:p>
        </w:tc>
      </w:tr>
      <w:tr w:rsidR="007D6210" w:rsidRPr="007D6210" w:rsidTr="006D0A10">
        <w:trPr>
          <w:trHeight w:val="418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7D6210" w:rsidRDefault="007D6210" w:rsidP="007D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210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</w:rPr>
              <w:t>800,000,000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158,724,000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D6210" w:rsidRPr="006D0A10" w:rsidRDefault="007D6210" w:rsidP="007D6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A10">
              <w:rPr>
                <w:rFonts w:ascii="Times New Roman" w:eastAsia="Times New Roman" w:hAnsi="Times New Roman" w:cs="Times New Roman"/>
                <w:b/>
                <w:bCs/>
              </w:rPr>
              <w:t>958,724,000</w:t>
            </w:r>
          </w:p>
        </w:tc>
      </w:tr>
    </w:tbl>
    <w:p w:rsidR="000F19DF" w:rsidRDefault="000F19DF" w:rsidP="005A3A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D0A1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10608" w:rsidRPr="00A350B9" w:rsidRDefault="00210608" w:rsidP="00210608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0608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608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608" w:rsidRPr="00A350B9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210608" w:rsidRPr="00A350B9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210608" w:rsidRPr="00577A0A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810D0">
        <w:rPr>
          <w:rFonts w:ascii="Times New Roman" w:hAnsi="Times New Roman" w:cs="Times New Roman"/>
          <w:b/>
          <w:sz w:val="24"/>
          <w:szCs w:val="24"/>
        </w:rPr>
        <w:t>06-217/1/17-IV/04</w:t>
      </w:r>
    </w:p>
    <w:p w:rsidR="00210608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0F19DF" w:rsidRPr="00732CD2" w:rsidRDefault="00210608" w:rsidP="00732CD2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  <w:sectPr w:rsidR="000F19DF" w:rsidRPr="00732CD2" w:rsidSect="00D306FE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Д</w:t>
      </w:r>
      <w:r w:rsidR="00732C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анијела Поповић </w:t>
      </w:r>
    </w:p>
    <w:p w:rsidR="00FB66A0" w:rsidRDefault="00FB66A0" w:rsidP="00B039B3">
      <w:pPr>
        <w:spacing w:after="120"/>
      </w:pPr>
    </w:p>
    <w:sectPr w:rsidR="00FB66A0" w:rsidSect="00D306FE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F5C" w:rsidRDefault="00C36F5C" w:rsidP="00206678">
      <w:pPr>
        <w:spacing w:after="0" w:line="240" w:lineRule="auto"/>
      </w:pPr>
      <w:r>
        <w:separator/>
      </w:r>
    </w:p>
  </w:endnote>
  <w:endnote w:type="continuationSeparator" w:id="1">
    <w:p w:rsidR="00C36F5C" w:rsidRDefault="00C36F5C" w:rsidP="0020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F5C" w:rsidRDefault="00C36F5C" w:rsidP="00206678">
      <w:pPr>
        <w:spacing w:after="0" w:line="240" w:lineRule="auto"/>
      </w:pPr>
      <w:r>
        <w:separator/>
      </w:r>
    </w:p>
  </w:footnote>
  <w:footnote w:type="continuationSeparator" w:id="1">
    <w:p w:rsidR="00C36F5C" w:rsidRDefault="00C36F5C" w:rsidP="0020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7D6210" w:rsidRDefault="00703E9E">
        <w:pPr>
          <w:pStyle w:val="a2"/>
          <w:jc w:val="right"/>
        </w:pPr>
        <w:fldSimple w:instr=" PAGE   \* MERGEFORMAT ">
          <w:r w:rsidR="00732CD2">
            <w:rPr>
              <w:noProof/>
            </w:rPr>
            <w:t>30</w:t>
          </w:r>
        </w:fldSimple>
      </w:p>
    </w:sdtContent>
  </w:sdt>
  <w:p w:rsidR="007D6210" w:rsidRDefault="007D6210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FA7"/>
    <w:multiLevelType w:val="hybridMultilevel"/>
    <w:tmpl w:val="FE489F70"/>
    <w:lvl w:ilvl="0" w:tplc="1638A35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865F57"/>
    <w:multiLevelType w:val="hybridMultilevel"/>
    <w:tmpl w:val="E52684FA"/>
    <w:lvl w:ilvl="0" w:tplc="0762A73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8FC1043"/>
    <w:multiLevelType w:val="hybridMultilevel"/>
    <w:tmpl w:val="853CE872"/>
    <w:lvl w:ilvl="0" w:tplc="BC2C9EC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defaultTabStop w:val="708"/>
  <w:hyphenationZone w:val="425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9DF"/>
    <w:rsid w:val="00037634"/>
    <w:rsid w:val="00053A1C"/>
    <w:rsid w:val="00087A4C"/>
    <w:rsid w:val="00092CA8"/>
    <w:rsid w:val="000B5B91"/>
    <w:rsid w:val="000B71F4"/>
    <w:rsid w:val="000C4D60"/>
    <w:rsid w:val="000F19DF"/>
    <w:rsid w:val="00152DFD"/>
    <w:rsid w:val="00180CDF"/>
    <w:rsid w:val="001867AF"/>
    <w:rsid w:val="001A14BC"/>
    <w:rsid w:val="001D297F"/>
    <w:rsid w:val="00206678"/>
    <w:rsid w:val="00210608"/>
    <w:rsid w:val="00225E0E"/>
    <w:rsid w:val="002302A7"/>
    <w:rsid w:val="00235683"/>
    <w:rsid w:val="0025627E"/>
    <w:rsid w:val="00267E95"/>
    <w:rsid w:val="002A1106"/>
    <w:rsid w:val="002A396C"/>
    <w:rsid w:val="002B2599"/>
    <w:rsid w:val="002B3580"/>
    <w:rsid w:val="002F245B"/>
    <w:rsid w:val="002F628E"/>
    <w:rsid w:val="0030303E"/>
    <w:rsid w:val="003471A3"/>
    <w:rsid w:val="00357641"/>
    <w:rsid w:val="0038550D"/>
    <w:rsid w:val="003E1AE9"/>
    <w:rsid w:val="00424AE3"/>
    <w:rsid w:val="00442B95"/>
    <w:rsid w:val="00497AD4"/>
    <w:rsid w:val="004C0F17"/>
    <w:rsid w:val="0052291C"/>
    <w:rsid w:val="00596DE2"/>
    <w:rsid w:val="005A09A3"/>
    <w:rsid w:val="005A15FC"/>
    <w:rsid w:val="005A3A56"/>
    <w:rsid w:val="005A61A4"/>
    <w:rsid w:val="005F3BBA"/>
    <w:rsid w:val="00612AE8"/>
    <w:rsid w:val="00660CA6"/>
    <w:rsid w:val="00672778"/>
    <w:rsid w:val="00675306"/>
    <w:rsid w:val="00684969"/>
    <w:rsid w:val="006A16A0"/>
    <w:rsid w:val="006A1D8F"/>
    <w:rsid w:val="006B11F7"/>
    <w:rsid w:val="006B25E2"/>
    <w:rsid w:val="006D0A10"/>
    <w:rsid w:val="006F0D41"/>
    <w:rsid w:val="00703E9E"/>
    <w:rsid w:val="00732CD2"/>
    <w:rsid w:val="007872B8"/>
    <w:rsid w:val="007D6210"/>
    <w:rsid w:val="007E3B75"/>
    <w:rsid w:val="00816D5B"/>
    <w:rsid w:val="00870161"/>
    <w:rsid w:val="0088746B"/>
    <w:rsid w:val="00893F20"/>
    <w:rsid w:val="008F4794"/>
    <w:rsid w:val="00935F69"/>
    <w:rsid w:val="00941D06"/>
    <w:rsid w:val="009D5A65"/>
    <w:rsid w:val="009F2CE9"/>
    <w:rsid w:val="00A014B1"/>
    <w:rsid w:val="00A07494"/>
    <w:rsid w:val="00A10C62"/>
    <w:rsid w:val="00A15EEC"/>
    <w:rsid w:val="00A34200"/>
    <w:rsid w:val="00A83D30"/>
    <w:rsid w:val="00AA737B"/>
    <w:rsid w:val="00B01A22"/>
    <w:rsid w:val="00B039B3"/>
    <w:rsid w:val="00B06B6A"/>
    <w:rsid w:val="00B40C01"/>
    <w:rsid w:val="00B45035"/>
    <w:rsid w:val="00BB7C1D"/>
    <w:rsid w:val="00BD0F20"/>
    <w:rsid w:val="00BE0524"/>
    <w:rsid w:val="00BE5D15"/>
    <w:rsid w:val="00C27079"/>
    <w:rsid w:val="00C331B6"/>
    <w:rsid w:val="00C36F5C"/>
    <w:rsid w:val="00C44BE8"/>
    <w:rsid w:val="00CA2AAF"/>
    <w:rsid w:val="00CA40DC"/>
    <w:rsid w:val="00D12EC4"/>
    <w:rsid w:val="00D2251F"/>
    <w:rsid w:val="00D306FE"/>
    <w:rsid w:val="00D44C15"/>
    <w:rsid w:val="00DA44AB"/>
    <w:rsid w:val="00DD7EF4"/>
    <w:rsid w:val="00DF3BB4"/>
    <w:rsid w:val="00F63C4D"/>
    <w:rsid w:val="00F810D0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DF"/>
    <w:pPr>
      <w:spacing w:after="200" w:line="276" w:lineRule="auto"/>
    </w:pPr>
    <w:rPr>
      <w:rFonts w:ascii="Arial" w:hAnsi="Arial" w:cs="Arial"/>
      <w:sz w:val="18"/>
      <w:szCs w:val="1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0F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0F19DF"/>
    <w:rPr>
      <w:rFonts w:ascii="Arial" w:hAnsi="Arial" w:cs="Arial"/>
      <w:sz w:val="18"/>
      <w:szCs w:val="18"/>
    </w:rPr>
  </w:style>
  <w:style w:type="character" w:customStyle="1" w:styleId="Char0">
    <w:name w:val="Подножје странице Char"/>
    <w:basedOn w:val="a"/>
    <w:link w:val="a3"/>
    <w:uiPriority w:val="99"/>
    <w:semiHidden/>
    <w:rsid w:val="000F19DF"/>
    <w:rPr>
      <w:rFonts w:ascii="Arial" w:hAnsi="Arial" w:cs="Arial"/>
      <w:sz w:val="18"/>
      <w:szCs w:val="18"/>
    </w:rPr>
  </w:style>
  <w:style w:type="paragraph" w:styleId="a3">
    <w:name w:val="footer"/>
    <w:basedOn w:val="Normal"/>
    <w:link w:val="Char0"/>
    <w:uiPriority w:val="99"/>
    <w:semiHidden/>
    <w:unhideWhenUsed/>
    <w:rsid w:val="000F19DF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List Paragraph"/>
    <w:basedOn w:val="Normal"/>
    <w:uiPriority w:val="34"/>
    <w:qFormat/>
    <w:rsid w:val="000F19DF"/>
    <w:pPr>
      <w:ind w:left="720"/>
      <w:contextualSpacing/>
    </w:pPr>
  </w:style>
  <w:style w:type="paragraph" w:customStyle="1" w:styleId="Zapisnik">
    <w:name w:val="Zapisnik"/>
    <w:basedOn w:val="a5"/>
    <w:rsid w:val="000F19DF"/>
  </w:style>
  <w:style w:type="paragraph" w:styleId="a5">
    <w:name w:val="Body Text"/>
    <w:basedOn w:val="Normal"/>
    <w:link w:val="Char1"/>
    <w:uiPriority w:val="99"/>
    <w:semiHidden/>
    <w:unhideWhenUsed/>
    <w:rsid w:val="000F19DF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0F19DF"/>
    <w:rPr>
      <w:rFonts w:ascii="Arial" w:hAnsi="Arial" w:cs="Arial"/>
      <w:sz w:val="18"/>
      <w:szCs w:val="18"/>
    </w:rPr>
  </w:style>
  <w:style w:type="paragraph" w:customStyle="1" w:styleId="Clan">
    <w:name w:val="Clan"/>
    <w:basedOn w:val="Normal"/>
    <w:rsid w:val="000F19DF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paragraph" w:customStyle="1" w:styleId="font5">
    <w:name w:val="font5"/>
    <w:basedOn w:val="Normal"/>
    <w:rsid w:val="000F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0F19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0F19D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0F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0F19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0F19DF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0F19DF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0F19DF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0F19DF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0F19DF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0F19DF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0F19DF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0F19DF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0F19DF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7950</Words>
  <Characters>45319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PCBM</dc:creator>
  <cp:keywords/>
  <dc:description/>
  <cp:lastModifiedBy>User</cp:lastModifiedBy>
  <cp:revision>5</cp:revision>
  <dcterms:created xsi:type="dcterms:W3CDTF">2017-12-18T11:30:00Z</dcterms:created>
  <dcterms:modified xsi:type="dcterms:W3CDTF">2017-12-18T11:41:00Z</dcterms:modified>
</cp:coreProperties>
</file>